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eastAsia="方正小标宋简体" w:cs="Times New Roman"/>
          <w:color w:val="333333"/>
          <w:sz w:val="44"/>
          <w:szCs w:val="44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疫情防控要求考生须知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480"/>
        <w:rPr>
          <w:color w:val="333333"/>
        </w:rPr>
      </w:pPr>
      <w:r>
        <w:rPr>
          <w:rFonts w:hint="eastAsia"/>
          <w:b/>
          <w:bCs/>
          <w:color w:val="333333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为深入贯彻落实新冠肺炎疫情防控有关要求，全力确保每一位考生安全健康，疫情防控有关注意事项如下。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（一）请参加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10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日成都市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eastAsia="zh-CN"/>
        </w:rPr>
        <w:t>青白江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区2022年度成都市青白江区教育局所属11家事业单位公开招聘14名工作</w:t>
      </w:r>
      <w:r>
        <w:rPr>
          <w:rFonts w:hint="eastAsia" w:ascii="方正仿宋简体" w:eastAsia="方正仿宋简体"/>
          <w:sz w:val="32"/>
          <w:szCs w:val="32"/>
        </w:rPr>
        <w:t>人员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的考生务必做好自我健康管理，通过微信小程序“国家政务服务平台”及“四川天府健康通”申领本人防疫健康码，并于即日起持续关注健康码状态。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（二）考生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参加面试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时如乘坐公共交通工具，需要全程规范佩戴口罩，保持安全社交距离，做好手部卫生。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（三）来（返）川人员需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eastAsia="zh-CN"/>
        </w:rPr>
        <w:t>严格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根据四川省疫情防控相关要求，配合查验健康码、通信大数据行程卡，并通过“四川天府健康通”扫描“入川即检特殊场所码”（简称“入川码”）</w:t>
      </w:r>
      <w:bookmarkStart w:id="0" w:name="_GoBack"/>
      <w:bookmarkEnd w:id="0"/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（四）川内、川外考生均须提供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参加面试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当日前3天内2次（采样时间间隔24小时）川内有资质的检测服务机构出具的核酸检测阴性证明（以采样时间为准，需提供检测机构出具的载明有采样时间的核酸检测阴性结果报告单，纸质、电子版均可），出示本人四川天府健康通（绿码）和通信大数据行程卡（绿码），经现场测量体温正常（&lt;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）且无咳嗽等呼吸道异常症状者方可入场参加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。经现场确认有体温异常或呼吸道异常症状者，不再参加此次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，应配合到就近的医院发热门诊就诊。请考生提前做好准备，经查验检测结果、采样时间等不符合规定的考生，不得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参加面试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（五）有下列任一情形的考生不得参加本次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（1）健康码、通信行程卡为“红码”或“黄码”的考生；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（2）经现场确认有体温异常（≥37.3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）或呼吸道异常症状的考生；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（3）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前21天内有国（境）外旅居史，尚未完成隔离医学观察等健康管理的考生；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（4）新冠肺炎确诊病例、疑似病例和无症状感染者的密切接触者或次密接者，尚未完成隔离医学观察等健康管理的考生； 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（5）已治愈出院的确诊病例和已解除集中隔离医学观察的无症状感染者，尚在随访或医学观察期内的考生；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（6）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前7天内有本土疫情发生的县（市、区、旗）旅居史，正在实施集中隔离、居家隔离及居家健康监测的考生；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（7）按四川省疫情防控重点地区提示表，有A、B类地区旅居史正在实施集中隔离、居家隔离及居家健康监测的考生（注：A、B类地区具体名单由“四川疾控健康提示”每日发布）；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（8）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当天未按要求提供相应核酸检测阴性证明及其他有关证明的考生。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（六）为避免影响，有国（境）外旅居史的考生，应按照疫情防控有关规定，接受相应隔离观察、健康管理和核酸检测后，按照上述第（四）款要求执行。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（七）考生如因有相关旅居史、密切接触史等流行病学史被集中隔离或居家隔离等情形，无法按时到达指定地点参加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的，视为自动放弃考试资格。仍处于新冠肺炎治疗期或出院观察期，以及其他个人原因无法按时到达指定地点参加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的考生，视为自动放弃考试资格。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（八）请考生注意个人防护，自备一次性医用口罩，除核验身份等临时摘除口罩外，其他应当全程佩戴口罩。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（九）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期间，考生要自觉遵守秩序，保持安全距离，服从现场工作人员安排，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结束后按规定有序离场。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（十）鉴于近期国内疫情多点散发，考试疫情防控相关规定将根据国家和四川省、成都市疫情防控的总体部署和最新要求进行动态调整。请考生密切关注成都市最新防疫要求，并严格按相关规定执行。</w:t>
      </w:r>
    </w:p>
    <w:p>
      <w:pPr>
        <w:pStyle w:val="4"/>
        <w:shd w:val="clear" w:color="auto" w:fill="FFFFFF"/>
        <w:spacing w:before="0" w:beforeAutospacing="0" w:after="0" w:afterAutospacing="0" w:line="578" w:lineRule="exact"/>
        <w:ind w:firstLine="640" w:firstLineChars="200"/>
        <w:jc w:val="both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（十一）考生在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参加面试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时应签署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《面试考生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个人健康信息承诺书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</w:rPr>
        <w:t>》（附件2）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</w:rPr>
        <w:t>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3"/>
    <w:rsid w:val="00043BB9"/>
    <w:rsid w:val="000F1330"/>
    <w:rsid w:val="0013526A"/>
    <w:rsid w:val="002347A9"/>
    <w:rsid w:val="002C2FA2"/>
    <w:rsid w:val="0036443E"/>
    <w:rsid w:val="00476C83"/>
    <w:rsid w:val="00496003"/>
    <w:rsid w:val="00550522"/>
    <w:rsid w:val="005667FE"/>
    <w:rsid w:val="005B1566"/>
    <w:rsid w:val="005D4F01"/>
    <w:rsid w:val="006E3E05"/>
    <w:rsid w:val="007C0742"/>
    <w:rsid w:val="0081700F"/>
    <w:rsid w:val="008E3F61"/>
    <w:rsid w:val="00977B93"/>
    <w:rsid w:val="00AD10B5"/>
    <w:rsid w:val="00D128B3"/>
    <w:rsid w:val="00D21044"/>
    <w:rsid w:val="00D51328"/>
    <w:rsid w:val="00E020DD"/>
    <w:rsid w:val="00E31D42"/>
    <w:rsid w:val="00E52C52"/>
    <w:rsid w:val="00E56155"/>
    <w:rsid w:val="00E86A09"/>
    <w:rsid w:val="00F8137C"/>
    <w:rsid w:val="20467C7A"/>
    <w:rsid w:val="3C782D7F"/>
    <w:rsid w:val="55A84B11"/>
    <w:rsid w:val="5BCD05FD"/>
    <w:rsid w:val="617A3306"/>
    <w:rsid w:val="749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1365</Characters>
  <Lines>11</Lines>
  <Paragraphs>3</Paragraphs>
  <TotalTime>13</TotalTime>
  <ScaleCrop>false</ScaleCrop>
  <LinksUpToDate>false</LinksUpToDate>
  <CharactersWithSpaces>1601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2022-05-20T03:09:00Z</dcterms:created>
  <dc:creator>zw</dc:creator>
  <cp:lastModifiedBy>Administrator</cp:lastModifiedBy>
  <dcterms:modified xsi:type="dcterms:W3CDTF">2022-08-05T04:16:56Z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